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52" w:rsidRDefault="001E0752" w:rsidP="001E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752" w:rsidRPr="00A5745D" w:rsidRDefault="001E0752" w:rsidP="001E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1D3">
        <w:rPr>
          <w:rFonts w:ascii="Times New Roman" w:hAnsi="Times New Roman" w:cs="Times New Roman"/>
          <w:sz w:val="24"/>
          <w:szCs w:val="24"/>
        </w:rPr>
        <w:t xml:space="preserve">Опросный лист </w:t>
      </w:r>
      <w:r w:rsidRPr="00DF51D3">
        <w:rPr>
          <w:rFonts w:ascii="Times New Roman" w:hAnsi="Times New Roman" w:cs="Times New Roman"/>
          <w:sz w:val="24"/>
          <w:szCs w:val="24"/>
        </w:rPr>
        <w:fldChar w:fldCharType="begin"/>
      </w:r>
      <w:r w:rsidRPr="00DF51D3">
        <w:rPr>
          <w:rFonts w:ascii="Times New Roman" w:hAnsi="Times New Roman" w:cs="Times New Roman"/>
          <w:sz w:val="24"/>
          <w:szCs w:val="24"/>
        </w:rPr>
        <w:instrText xml:space="preserve"> MACROBUTTON  AcceptAllChangesInDoc </w:instrText>
      </w:r>
      <w:r w:rsidRPr="00DF51D3">
        <w:rPr>
          <w:rFonts w:ascii="Times New Roman" w:hAnsi="Times New Roman" w:cs="Times New Roman"/>
          <w:sz w:val="24"/>
          <w:szCs w:val="24"/>
        </w:rPr>
        <w:fldChar w:fldCharType="end"/>
      </w:r>
      <w:r w:rsidRPr="00DF51D3">
        <w:rPr>
          <w:rFonts w:ascii="Times New Roman" w:hAnsi="Times New Roman" w:cs="Times New Roman"/>
          <w:sz w:val="24"/>
          <w:szCs w:val="24"/>
        </w:rPr>
        <w:t>для выбора датчиков давления VMP</w:t>
      </w:r>
    </w:p>
    <w:p w:rsidR="001E0752" w:rsidRPr="00DF51D3" w:rsidRDefault="001E0752" w:rsidP="001E07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58"/>
        <w:gridCol w:w="708"/>
        <w:gridCol w:w="422"/>
        <w:gridCol w:w="284"/>
        <w:gridCol w:w="1420"/>
        <w:gridCol w:w="425"/>
        <w:gridCol w:w="422"/>
        <w:gridCol w:w="284"/>
        <w:gridCol w:w="713"/>
        <w:gridCol w:w="1225"/>
        <w:gridCol w:w="476"/>
        <w:gridCol w:w="141"/>
        <w:gridCol w:w="560"/>
        <w:gridCol w:w="291"/>
        <w:gridCol w:w="711"/>
        <w:gridCol w:w="992"/>
      </w:tblGrid>
      <w:tr w:rsidR="001E0752" w:rsidRPr="00DF51D3" w:rsidTr="00D312AA">
        <w:tc>
          <w:tcPr>
            <w:tcW w:w="10632" w:type="dxa"/>
            <w:gridSpan w:val="16"/>
            <w:shd w:val="clear" w:color="auto" w:fill="FABF8F" w:themeFill="accent6" w:themeFillTint="99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информация</w:t>
            </w:r>
          </w:p>
        </w:tc>
      </w:tr>
      <w:tr w:rsidR="001E0752" w:rsidRPr="00DF51D3" w:rsidTr="00D312AA">
        <w:tc>
          <w:tcPr>
            <w:tcW w:w="4817" w:type="dxa"/>
            <w:gridSpan w:val="6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*Предприятие: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Дата заполнения:</w:t>
            </w:r>
          </w:p>
        </w:tc>
      </w:tr>
      <w:tr w:rsidR="001E0752" w:rsidRPr="00DF51D3" w:rsidTr="00D312AA">
        <w:tc>
          <w:tcPr>
            <w:tcW w:w="4817" w:type="dxa"/>
            <w:gridSpan w:val="6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*Контактное лицо: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*Тел. / факс:</w:t>
            </w:r>
          </w:p>
        </w:tc>
      </w:tr>
      <w:tr w:rsidR="001E0752" w:rsidRPr="00DF51D3" w:rsidTr="00D312AA">
        <w:tc>
          <w:tcPr>
            <w:tcW w:w="4817" w:type="dxa"/>
            <w:gridSpan w:val="6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*Адрес: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1E0752" w:rsidRPr="00DF51D3" w:rsidTr="00D312AA">
        <w:tc>
          <w:tcPr>
            <w:tcW w:w="2266" w:type="dxa"/>
            <w:gridSpan w:val="2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Опросный лист №:</w:t>
            </w:r>
          </w:p>
        </w:tc>
        <w:tc>
          <w:tcPr>
            <w:tcW w:w="2551" w:type="dxa"/>
            <w:gridSpan w:val="4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Позиция по проекту: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*Количество:</w:t>
            </w:r>
          </w:p>
        </w:tc>
      </w:tr>
      <w:tr w:rsidR="001E0752" w:rsidRPr="00DF51D3" w:rsidTr="00D312AA">
        <w:tc>
          <w:tcPr>
            <w:tcW w:w="4817" w:type="dxa"/>
            <w:gridSpan w:val="6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4817" w:type="dxa"/>
            <w:gridSpan w:val="6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*Измеряемый параметр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Избыточное давление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Разрежение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Абсолютное давление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  <w:proofErr w:type="spellEnd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– разрежение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E0752" w:rsidRPr="00D1143C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Перепад давления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Гидростатическое давление</w:t>
            </w:r>
          </w:p>
        </w:tc>
      </w:tr>
      <w:tr w:rsidR="001E0752" w:rsidRPr="00DF51D3" w:rsidTr="00D312AA">
        <w:tc>
          <w:tcPr>
            <w:tcW w:w="48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1E0752" w:rsidRPr="00D1143C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Измеряемая среда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81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Кислород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1E0752" w:rsidRPr="00A76FC0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Пары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Водяной пар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Смеси</w:t>
            </w:r>
          </w:p>
        </w:tc>
      </w:tr>
      <w:tr w:rsidR="001E0752" w:rsidRPr="00DF51D3" w:rsidTr="00D312AA">
        <w:tc>
          <w:tcPr>
            <w:tcW w:w="481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Материал чувствительного элемента</w:t>
            </w:r>
          </w:p>
        </w:tc>
        <w:tc>
          <w:tcPr>
            <w:tcW w:w="581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0752" w:rsidRPr="00CB16CE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Нерж. сталь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Титановый сплав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0752" w:rsidRPr="00DF51D3" w:rsidTr="00D312AA">
        <w:tc>
          <w:tcPr>
            <w:tcW w:w="4817" w:type="dxa"/>
            <w:gridSpan w:val="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корпуса</w:t>
            </w:r>
          </w:p>
        </w:tc>
        <w:tc>
          <w:tcPr>
            <w:tcW w:w="5815" w:type="dxa"/>
            <w:gridSpan w:val="10"/>
          </w:tcPr>
          <w:p w:rsidR="001E0752" w:rsidRPr="00CB16CE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Нерж. сталь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Титановый сплав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ругое </w:t>
            </w:r>
          </w:p>
        </w:tc>
      </w:tr>
      <w:tr w:rsidR="001E0752" w:rsidRPr="00DF51D3" w:rsidTr="00D312AA">
        <w:tc>
          <w:tcPr>
            <w:tcW w:w="4817" w:type="dxa"/>
            <w:gridSpan w:val="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*Диапазон измерения (шкала прибора)</w:t>
            </w:r>
          </w:p>
        </w:tc>
        <w:tc>
          <w:tcPr>
            <w:tcW w:w="3261" w:type="dxa"/>
            <w:gridSpan w:val="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 nominal ______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</w:p>
        </w:tc>
        <w:tc>
          <w:tcPr>
            <w:tcW w:w="2554" w:type="dxa"/>
            <w:gridSpan w:val="4"/>
            <w:vAlign w:val="center"/>
          </w:tcPr>
          <w:p w:rsidR="001E0752" w:rsidRPr="00694C71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E0752" w:rsidRPr="00DF51D3" w:rsidTr="00D312AA">
        <w:tc>
          <w:tcPr>
            <w:tcW w:w="4817" w:type="dxa"/>
            <w:gridSpan w:val="6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47875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± 0,5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 ±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58F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1E0752" w:rsidRPr="00DF51D3" w:rsidTr="00D312AA">
        <w:trPr>
          <w:trHeight w:val="284"/>
        </w:trPr>
        <w:tc>
          <w:tcPr>
            <w:tcW w:w="4817" w:type="dxa"/>
            <w:gridSpan w:val="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694C71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D4787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1E0752" w:rsidRPr="00DF51D3" w:rsidTr="00D312AA">
        <w:trPr>
          <w:trHeight w:val="284"/>
        </w:trPr>
        <w:tc>
          <w:tcPr>
            <w:tcW w:w="4817" w:type="dxa"/>
            <w:gridSpan w:val="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694C71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 </w:t>
            </w:r>
            <w:r w:rsidRPr="00CB16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B16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1E0752" w:rsidRPr="00DF51D3" w:rsidTr="00D312AA">
        <w:tc>
          <w:tcPr>
            <w:tcW w:w="5523" w:type="dxa"/>
            <w:gridSpan w:val="8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9" w:type="dxa"/>
            <w:gridSpan w:val="8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10632" w:type="dxa"/>
            <w:gridSpan w:val="16"/>
            <w:shd w:val="clear" w:color="auto" w:fill="FABF8F" w:themeFill="accent6" w:themeFillTint="99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Требования к датчику</w:t>
            </w:r>
          </w:p>
        </w:tc>
      </w:tr>
      <w:tr w:rsidR="001E0752" w:rsidRPr="00DF51D3" w:rsidTr="00D312AA">
        <w:tc>
          <w:tcPr>
            <w:tcW w:w="1558" w:type="dxa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*Выходной сигнал</w:t>
            </w:r>
          </w:p>
        </w:tc>
        <w:tc>
          <w:tcPr>
            <w:tcW w:w="9074" w:type="dxa"/>
            <w:gridSpan w:val="15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4-20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20 – 4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</w:tc>
      </w:tr>
      <w:tr w:rsidR="001E0752" w:rsidRPr="00DF51D3" w:rsidTr="00D312AA">
        <w:tc>
          <w:tcPr>
            <w:tcW w:w="9640" w:type="dxa"/>
            <w:gridSpan w:val="15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демпфирования в диапазоне 0…10 , сек.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умолчанию</w:t>
            </w:r>
            <w:r>
              <w:t xml:space="preserve"> </w:t>
            </w:r>
            <w:proofErr w:type="gramStart"/>
            <w:r w:rsidRPr="00D51AF9">
              <w:rPr>
                <w:rFonts w:ascii="Times New Roman" w:hAnsi="Times New Roman" w:cs="Times New Roman"/>
                <w:sz w:val="18"/>
                <w:szCs w:val="18"/>
              </w:rPr>
              <w:t>устанавливается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предприятии изготовителе  0,5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rPr>
          <w:trHeight w:val="284"/>
        </w:trPr>
        <w:tc>
          <w:tcPr>
            <w:tcW w:w="1558" w:type="dxa"/>
            <w:vMerge w:val="restart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Присоединение к процессу</w:t>
            </w:r>
          </w:p>
        </w:tc>
        <w:tc>
          <w:tcPr>
            <w:tcW w:w="3259" w:type="dxa"/>
            <w:gridSpan w:val="5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М20х1,5</w:t>
            </w:r>
          </w:p>
        </w:tc>
        <w:tc>
          <w:tcPr>
            <w:tcW w:w="5815" w:type="dxa"/>
            <w:gridSpan w:val="10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иппель с накидной гайкой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ниппеля: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1E0752" w:rsidRPr="00DF51D3" w:rsidTr="00D312AA">
        <w:trPr>
          <w:trHeight w:val="284"/>
        </w:trPr>
        <w:tc>
          <w:tcPr>
            <w:tcW w:w="1558" w:type="dxa"/>
            <w:vMerge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12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М20х1,5 (открытая мембрана) 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ёлочка Ø8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х1,5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ланец (открытая мембрана)</w:t>
            </w:r>
          </w:p>
          <w:p w:rsidR="001E0752" w:rsidRPr="0021386F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М24х1,5 (открытая мембрана)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ёлочка Ø6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ругое __________________</w:t>
            </w:r>
            <w:r w:rsidRPr="00D11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gridSpan w:val="3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аружная резьба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нутренняя резьба</w:t>
            </w:r>
          </w:p>
        </w:tc>
      </w:tr>
      <w:tr w:rsidR="001E0752" w:rsidRPr="00DF51D3" w:rsidTr="00D312AA">
        <w:trPr>
          <w:trHeight w:val="284"/>
        </w:trPr>
        <w:tc>
          <w:tcPr>
            <w:tcW w:w="1558" w:type="dxa"/>
            <w:vMerge w:val="restart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9074" w:type="dxa"/>
            <w:gridSpan w:val="15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азъем М12 </w:t>
            </w:r>
          </w:p>
          <w:p w:rsidR="001E0752" w:rsidRPr="00A1189B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азъем стандарта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43650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альниковый кабельный ввод и клемная колодка (Ø6-12мм)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альниковый ввод для бронированного кабеля и клемная колодка (Ø7,5-10,5мм)</w:t>
            </w: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вод с залитым кабелем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______м и резьбой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1/2 для присоединения металлорукава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2A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86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Другое _________________________________________________________________</w:t>
            </w:r>
          </w:p>
        </w:tc>
      </w:tr>
      <w:tr w:rsidR="001E0752" w:rsidRPr="00DF51D3" w:rsidTr="00D312AA">
        <w:trPr>
          <w:trHeight w:val="76"/>
        </w:trPr>
        <w:tc>
          <w:tcPr>
            <w:tcW w:w="1558" w:type="dxa"/>
            <w:vMerge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4" w:type="dxa"/>
            <w:gridSpan w:val="15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Кабельный ввод: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ластик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ержавеющая сталь  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икелированная латунь </w:t>
            </w:r>
          </w:p>
        </w:tc>
      </w:tr>
      <w:tr w:rsidR="001E0752" w:rsidRPr="00DF51D3" w:rsidTr="00D312AA">
        <w:trPr>
          <w:trHeight w:val="76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е требуется</w:t>
            </w:r>
          </w:p>
        </w:tc>
        <w:tc>
          <w:tcPr>
            <w:tcW w:w="6240" w:type="dxa"/>
            <w:gridSpan w:val="11"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ебронированный </w:t>
            </w:r>
            <w:proofErr w:type="gramStart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ронированный кабель</w:t>
            </w:r>
          </w:p>
        </w:tc>
      </w:tr>
      <w:tr w:rsidR="001E0752" w:rsidRPr="00DF51D3" w:rsidTr="00D312AA">
        <w:tc>
          <w:tcPr>
            <w:tcW w:w="10632" w:type="dxa"/>
            <w:gridSpan w:val="16"/>
            <w:shd w:val="clear" w:color="auto" w:fill="FABF8F" w:themeFill="accent6" w:themeFillTint="99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Требования к исполнению датчика</w:t>
            </w:r>
          </w:p>
        </w:tc>
      </w:tr>
      <w:tr w:rsidR="001E0752" w:rsidRPr="00DF51D3" w:rsidTr="00D312AA">
        <w:trPr>
          <w:trHeight w:val="284"/>
        </w:trPr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7944" w:type="dxa"/>
            <w:gridSpan w:val="13"/>
            <w:tcBorders>
              <w:bottom w:val="single" w:sz="4" w:space="0" w:color="auto"/>
            </w:tcBorders>
            <w:vAlign w:val="center"/>
          </w:tcPr>
          <w:p w:rsidR="001E0752" w:rsidRPr="0021386F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зрывонепроницаемая оболочка (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бщепромышленное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3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Пищевая промышленность</w:t>
            </w:r>
          </w:p>
          <w:p w:rsidR="001E0752" w:rsidRPr="0021386F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скробезопасная цепь (</w:t>
            </w:r>
            <w:proofErr w:type="spellStart"/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Exi</w:t>
            </w:r>
            <w:proofErr w:type="spellEnd"/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1E0752" w:rsidRPr="00DF51D3" w:rsidTr="00D312AA">
        <w:trPr>
          <w:trHeight w:val="284"/>
        </w:trPr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Герметичность</w:t>
            </w:r>
          </w:p>
        </w:tc>
        <w:tc>
          <w:tcPr>
            <w:tcW w:w="7944" w:type="dxa"/>
            <w:gridSpan w:val="13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IP65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IP68</w:t>
            </w:r>
          </w:p>
        </w:tc>
      </w:tr>
      <w:tr w:rsidR="001E0752" w:rsidRPr="00DF51D3" w:rsidTr="00D312AA">
        <w:tc>
          <w:tcPr>
            <w:tcW w:w="10632" w:type="dxa"/>
            <w:gridSpan w:val="16"/>
            <w:shd w:val="clear" w:color="auto" w:fill="FABF8F" w:themeFill="accent6" w:themeFillTint="99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Дополнительные опции</w:t>
            </w:r>
          </w:p>
        </w:tc>
      </w:tr>
      <w:tr w:rsidR="001E0752" w:rsidRPr="00DF51D3" w:rsidTr="00D312AA">
        <w:tc>
          <w:tcPr>
            <w:tcW w:w="4392" w:type="dxa"/>
            <w:gridSpan w:val="5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Merge w:val="restart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В сборе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вентильным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блоком</w:t>
            </w:r>
          </w:p>
        </w:tc>
        <w:tc>
          <w:tcPr>
            <w:tcW w:w="4396" w:type="dxa"/>
            <w:gridSpan w:val="7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ерж.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сталь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Другое ______________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1E0752" w:rsidRPr="00DF51D3" w:rsidTr="00D312AA">
        <w:trPr>
          <w:trHeight w:val="61"/>
        </w:trPr>
        <w:tc>
          <w:tcPr>
            <w:tcW w:w="4392" w:type="dxa"/>
            <w:gridSpan w:val="5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Кронштейн для крепления датчика на трубе 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 Кронштейн для установки датчика на стене</w:t>
            </w:r>
          </w:p>
        </w:tc>
        <w:tc>
          <w:tcPr>
            <w:tcW w:w="1844" w:type="dxa"/>
            <w:gridSpan w:val="4"/>
            <w:vMerge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вентилей – </w:t>
            </w:r>
          </w:p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блоков – </w:t>
            </w:r>
          </w:p>
        </w:tc>
      </w:tr>
      <w:tr w:rsidR="001E0752" w:rsidRPr="00DF51D3" w:rsidTr="00D312AA">
        <w:trPr>
          <w:trHeight w:val="291"/>
        </w:trPr>
        <w:tc>
          <w:tcPr>
            <w:tcW w:w="4392" w:type="dxa"/>
            <w:gridSpan w:val="5"/>
            <w:vMerge w:val="restart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Импульсная трубка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E0752" w:rsidRPr="00603E49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Фитинги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E0752" w:rsidRPr="00DF51D3" w:rsidTr="00D312AA">
        <w:trPr>
          <w:trHeight w:val="281"/>
        </w:trPr>
        <w:tc>
          <w:tcPr>
            <w:tcW w:w="439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Дренажная трубка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E0752" w:rsidRPr="00603E49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Фитинги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F51D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E0752" w:rsidRPr="00DF51D3" w:rsidTr="00D312AA"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vMerge w:val="restart"/>
            <w:shd w:val="clear" w:color="auto" w:fill="auto"/>
          </w:tcPr>
          <w:p w:rsidR="001E0752" w:rsidRPr="00413907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1E0752" w:rsidRPr="00413907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413907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vMerge/>
            <w:shd w:val="clear" w:color="auto" w:fill="auto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413907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vMerge/>
            <w:shd w:val="clear" w:color="auto" w:fill="auto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7A387A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vMerge/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7A387A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D312AA"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752" w:rsidRPr="000B43D6" w:rsidRDefault="001E0752" w:rsidP="00D312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0752" w:rsidRPr="00DF51D3" w:rsidTr="00D312AA">
        <w:tc>
          <w:tcPr>
            <w:tcW w:w="10632" w:type="dxa"/>
            <w:gridSpan w:val="16"/>
            <w:shd w:val="clear" w:color="auto" w:fill="FABF8F" w:themeFill="accent6" w:themeFillTint="99"/>
          </w:tcPr>
          <w:p w:rsidR="001E0752" w:rsidRPr="00DF51D3" w:rsidRDefault="001E0752" w:rsidP="00D3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752" w:rsidRPr="00DF51D3" w:rsidTr="001E0752">
        <w:trPr>
          <w:trHeight w:val="557"/>
        </w:trPr>
        <w:tc>
          <w:tcPr>
            <w:tcW w:w="10632" w:type="dxa"/>
            <w:gridSpan w:val="16"/>
          </w:tcPr>
          <w:p w:rsidR="001E0752" w:rsidRPr="00DF51D3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D3">
              <w:rPr>
                <w:rFonts w:ascii="Times New Roman" w:hAnsi="Times New Roman" w:cs="Times New Roman"/>
                <w:sz w:val="18"/>
                <w:szCs w:val="18"/>
              </w:rPr>
              <w:t>* - поля, обязательные для заполнения!</w:t>
            </w: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уточняется поставщиком</w:t>
            </w: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752" w:rsidRPr="001E0752" w:rsidRDefault="001E0752" w:rsidP="001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52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направлять по электронному адресу:  </w:t>
            </w:r>
            <w:r w:rsidRPr="001E0752">
              <w:rPr>
                <w:rFonts w:ascii="Times New Roman" w:hAnsi="Times New Roman" w:cs="Times New Roman"/>
                <w:b/>
                <w:sz w:val="24"/>
                <w:szCs w:val="24"/>
              </w:rPr>
              <w:t>kip@teplopribor.net</w:t>
            </w: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752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752" w:rsidRPr="000B1374" w:rsidRDefault="001E0752" w:rsidP="00D3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175F" w:rsidRDefault="004E175F"/>
    <w:sectPr w:rsidR="004E175F" w:rsidSect="004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52"/>
    <w:rsid w:val="001E0752"/>
    <w:rsid w:val="004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2</cp:revision>
  <dcterms:created xsi:type="dcterms:W3CDTF">2021-04-05T08:48:00Z</dcterms:created>
  <dcterms:modified xsi:type="dcterms:W3CDTF">2021-04-05T08:51:00Z</dcterms:modified>
</cp:coreProperties>
</file>